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BC4" w:rsidRPr="000E33B5" w:rsidRDefault="000D1BC4" w:rsidP="00342B17">
      <w:pPr>
        <w:rPr>
          <w:i/>
          <w:sz w:val="16"/>
          <w:szCs w:val="16"/>
        </w:rPr>
      </w:pPr>
      <w:r w:rsidRPr="000E33B5">
        <w:rPr>
          <w:i/>
          <w:noProof/>
          <w:sz w:val="16"/>
          <w:szCs w:val="16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-476250</wp:posOffset>
                </wp:positionV>
                <wp:extent cx="6067425" cy="1162050"/>
                <wp:effectExtent l="0" t="0" r="47625" b="381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162050"/>
                          <a:chOff x="1152" y="2366"/>
                          <a:chExt cx="9360" cy="1601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25" y="2366"/>
                            <a:ext cx="738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BC4" w:rsidRDefault="000D1BC4" w:rsidP="000D1BC4">
                              <w:pPr>
                                <w:pStyle w:val="PlainText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  <w:t xml:space="preserve">INFORMATION AND COMMUNICATION </w:t>
                              </w:r>
                            </w:p>
                            <w:p w:rsidR="000D1BC4" w:rsidRDefault="000D1BC4" w:rsidP="000D1BC4">
                              <w:pPr>
                                <w:pStyle w:val="PlainText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32"/>
                                </w:rPr>
                                <w:t>TECHNOLOGIES AUTHORITY (ICTA)</w:t>
                              </w:r>
                            </w:p>
                            <w:p w:rsidR="000D1BC4" w:rsidRPr="00440ABB" w:rsidRDefault="000D1BC4" w:rsidP="000D1BC4">
                              <w:pPr>
                                <w:pStyle w:val="PlainText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8"/>
                                  <w:lang w:val="fr-FR"/>
                                </w:rPr>
                              </w:pPr>
                              <w:r w:rsidRPr="00440ABB">
                                <w:rPr>
                                  <w:rFonts w:ascii="Times New Roman" w:hAnsi="Times New Roman"/>
                                  <w:b/>
                                  <w:sz w:val="18"/>
                                  <w:lang w:val="fr-FR"/>
                                </w:rPr>
                                <w:t xml:space="preserve">The Celicourt 6, Sir Celicourt Antelme </w:t>
                              </w:r>
                              <w:proofErr w:type="gramStart"/>
                              <w:r w:rsidRPr="00440ABB">
                                <w:rPr>
                                  <w:rFonts w:ascii="Times New Roman" w:hAnsi="Times New Roman"/>
                                  <w:b/>
                                  <w:sz w:val="18"/>
                                  <w:lang w:val="fr-FR"/>
                                </w:rPr>
                                <w:t>Street  Port</w:t>
                              </w:r>
                              <w:proofErr w:type="gramEnd"/>
                              <w:r w:rsidRPr="00440ABB">
                                <w:rPr>
                                  <w:rFonts w:ascii="Times New Roman" w:hAnsi="Times New Roman"/>
                                  <w:b/>
                                  <w:sz w:val="18"/>
                                  <w:lang w:val="fr-FR"/>
                                </w:rPr>
                                <w:t xml:space="preserve"> Louis  Mauritius</w:t>
                              </w:r>
                            </w:p>
                            <w:p w:rsidR="000D1BC4" w:rsidRDefault="000D1BC4" w:rsidP="000D1BC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Tel.: (230) 211 5333 Fax: (230) 211 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</w:rPr>
                                <w:t>9444  email</w:t>
                              </w:r>
                              <w:proofErr w:type="gramEnd"/>
                              <w:r>
                                <w:rPr>
                                  <w:b/>
                                  <w:sz w:val="18"/>
                                </w:rPr>
                                <w:t>: icta@intnet.mu</w:t>
                              </w:r>
                              <w:r>
                                <w:cr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52" y="3967"/>
                            <a:ext cx="936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85" y="2366"/>
                            <a:ext cx="1824" cy="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BC4" w:rsidRDefault="000D1BC4" w:rsidP="000D1BC4">
                              <w:r>
                                <w:object w:dxaOrig="1536" w:dyaOrig="1308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76.8pt;height:65.4pt">
                                    <v:imagedata r:id="rId5" o:title=""/>
                                  </v:shape>
                                  <o:OLEObject Type="Embed" ProgID="Imaging.Document" ShapeID="_x0000_i1026" DrawAspect="Content" ObjectID="_1651048179" r:id="rId6"/>
                                </w:obje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6pt;margin-top:-37.5pt;width:477.75pt;height:91.5pt;z-index:251659264" coordorigin="1152,2366" coordsize="9360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625;top:2366;width:73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0D1BC4" w:rsidRDefault="000D1BC4" w:rsidP="000D1BC4">
                        <w:pPr>
                          <w:pStyle w:val="PlainText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2"/>
                          </w:rPr>
                          <w:t xml:space="preserve">INFORMATION AND COMMUNICATION </w:t>
                        </w:r>
                      </w:p>
                      <w:p w:rsidR="000D1BC4" w:rsidRDefault="000D1BC4" w:rsidP="000D1BC4">
                        <w:pPr>
                          <w:pStyle w:val="PlainText"/>
                          <w:jc w:val="center"/>
                          <w:rPr>
                            <w:rFonts w:ascii="Times New Roman" w:hAnsi="Times New Roman"/>
                            <w:b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2"/>
                          </w:rPr>
                          <w:t>TECHNOLOGIES AUTHORITY (ICTA)</w:t>
                        </w:r>
                      </w:p>
                      <w:p w:rsidR="000D1BC4" w:rsidRPr="00440ABB" w:rsidRDefault="000D1BC4" w:rsidP="000D1BC4">
                        <w:pPr>
                          <w:pStyle w:val="PlainText"/>
                          <w:jc w:val="center"/>
                          <w:rPr>
                            <w:rFonts w:ascii="Times New Roman" w:hAnsi="Times New Roman"/>
                            <w:b/>
                            <w:sz w:val="18"/>
                            <w:lang w:val="fr-FR"/>
                          </w:rPr>
                        </w:pPr>
                        <w:r w:rsidRPr="00440ABB">
                          <w:rPr>
                            <w:rFonts w:ascii="Times New Roman" w:hAnsi="Times New Roman"/>
                            <w:b/>
                            <w:sz w:val="18"/>
                            <w:lang w:val="fr-FR"/>
                          </w:rPr>
                          <w:t xml:space="preserve">The Celicourt 6, Sir Celicourt Antelme </w:t>
                        </w:r>
                        <w:proofErr w:type="gramStart"/>
                        <w:r w:rsidRPr="00440ABB">
                          <w:rPr>
                            <w:rFonts w:ascii="Times New Roman" w:hAnsi="Times New Roman"/>
                            <w:b/>
                            <w:sz w:val="18"/>
                            <w:lang w:val="fr-FR"/>
                          </w:rPr>
                          <w:t>Street  Port</w:t>
                        </w:r>
                        <w:proofErr w:type="gramEnd"/>
                        <w:r w:rsidRPr="00440ABB">
                          <w:rPr>
                            <w:rFonts w:ascii="Times New Roman" w:hAnsi="Times New Roman"/>
                            <w:b/>
                            <w:sz w:val="18"/>
                            <w:lang w:val="fr-FR"/>
                          </w:rPr>
                          <w:t xml:space="preserve"> Louis  Mauritius</w:t>
                        </w:r>
                      </w:p>
                      <w:p w:rsidR="000D1BC4" w:rsidRDefault="000D1BC4" w:rsidP="000D1BC4">
                        <w:pPr>
                          <w:jc w:val="center"/>
                        </w:pPr>
                        <w:r>
                          <w:rPr>
                            <w:b/>
                            <w:sz w:val="18"/>
                          </w:rPr>
                          <w:t xml:space="preserve">Tel.: (230) 211 5333 Fax: (230) 211 </w:t>
                        </w:r>
                        <w:proofErr w:type="gramStart"/>
                        <w:r>
                          <w:rPr>
                            <w:b/>
                            <w:sz w:val="18"/>
                          </w:rPr>
                          <w:t>9444  email</w:t>
                        </w:r>
                        <w:proofErr w:type="gramEnd"/>
                        <w:r>
                          <w:rPr>
                            <w:b/>
                            <w:sz w:val="18"/>
                          </w:rPr>
                          <w:t>: icta@intnet.mu</w:t>
                        </w:r>
                        <w:r>
                          <w:cr/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1152,3967" to="10512,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" strokeweight="4.5pt"/>
                <v:shape id="Text Box 5" o:spid="_x0000_s1029" type="#_x0000_t202" style="position:absolute;left:1185;top:2366;width:1824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0D1BC4" w:rsidRDefault="000D1BC4" w:rsidP="000D1BC4">
                        <w:r>
                          <w:object w:dxaOrig="1536" w:dyaOrig="1308">
                            <v:shape id="_x0000_i1026" type="#_x0000_t75" style="width:76.8pt;height:65.4pt">
                              <v:imagedata r:id="rId5" o:title=""/>
                            </v:shape>
                            <o:OLEObject Type="Embed" ProgID="Imaging.Document" ShapeID="_x0000_i1026" DrawAspect="Content" ObjectID="_1651048179" r:id="rId7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D1BC4" w:rsidRPr="000E33B5" w:rsidRDefault="000D1BC4" w:rsidP="00342B17">
      <w:pPr>
        <w:rPr>
          <w:i/>
          <w:sz w:val="16"/>
          <w:szCs w:val="16"/>
        </w:rPr>
      </w:pPr>
    </w:p>
    <w:p w:rsidR="000D1BC4" w:rsidRPr="000E33B5" w:rsidRDefault="000D1BC4" w:rsidP="00342B17">
      <w:pPr>
        <w:jc w:val="center"/>
        <w:rPr>
          <w:i/>
          <w:sz w:val="16"/>
          <w:szCs w:val="16"/>
        </w:rPr>
      </w:pPr>
    </w:p>
    <w:p w:rsidR="000D1BC4" w:rsidRPr="000E33B5" w:rsidRDefault="000D1BC4" w:rsidP="00342B17">
      <w:pPr>
        <w:jc w:val="center"/>
        <w:rPr>
          <w:i/>
          <w:sz w:val="16"/>
          <w:szCs w:val="16"/>
        </w:rPr>
      </w:pPr>
    </w:p>
    <w:p w:rsidR="000D1BC4" w:rsidRPr="000E33B5" w:rsidRDefault="000D1BC4" w:rsidP="00342B17">
      <w:pPr>
        <w:jc w:val="center"/>
        <w:rPr>
          <w:i/>
          <w:sz w:val="16"/>
          <w:szCs w:val="16"/>
        </w:rPr>
      </w:pPr>
    </w:p>
    <w:p w:rsidR="00FD0FB2" w:rsidRDefault="00FD0FB2" w:rsidP="00FD0FB2">
      <w:pPr>
        <w:rPr>
          <w:b/>
          <w:bCs/>
          <w:smallCaps/>
          <w:sz w:val="32"/>
          <w:szCs w:val="32"/>
          <w:lang w:val="en-GB" w:eastAsia="en-GB"/>
        </w:rPr>
      </w:pPr>
    </w:p>
    <w:p w:rsidR="003C504C" w:rsidRPr="00D72F66" w:rsidRDefault="00D72F66" w:rsidP="00D72F66">
      <w:pPr>
        <w:jc w:val="right"/>
        <w:rPr>
          <w:b/>
        </w:rPr>
      </w:pPr>
      <w:r>
        <w:rPr>
          <w:b/>
        </w:rPr>
        <w:t>1</w:t>
      </w:r>
      <w:r w:rsidR="00C87821">
        <w:rPr>
          <w:b/>
        </w:rPr>
        <w:t>5</w:t>
      </w:r>
      <w:bookmarkStart w:id="0" w:name="_GoBack"/>
      <w:bookmarkEnd w:id="0"/>
      <w:r>
        <w:rPr>
          <w:b/>
        </w:rPr>
        <w:t xml:space="preserve"> May 2020</w:t>
      </w:r>
    </w:p>
    <w:p w:rsidR="000F5242" w:rsidRPr="00D72F66" w:rsidRDefault="000F5242" w:rsidP="003C504C">
      <w:pPr>
        <w:jc w:val="center"/>
        <w:rPr>
          <w:b/>
        </w:rPr>
      </w:pPr>
    </w:p>
    <w:p w:rsidR="000F5242" w:rsidRPr="00D72F66" w:rsidRDefault="00950F23" w:rsidP="00D72F66">
      <w:pPr>
        <w:rPr>
          <w:b/>
        </w:rPr>
      </w:pPr>
      <w:r w:rsidRPr="008572E4">
        <w:rPr>
          <w:lang w:val="es-ES"/>
        </w:rPr>
        <w:t xml:space="preserve">Procurement Ref. No: </w:t>
      </w:r>
      <w:r w:rsidRPr="005364BF">
        <w:rPr>
          <w:b/>
          <w:lang w:val="en-GB"/>
        </w:rPr>
        <w:t>ICTA/OIB/CSA/04-20/04</w:t>
      </w:r>
    </w:p>
    <w:p w:rsidR="000F5242" w:rsidRPr="00D72F66" w:rsidRDefault="000F5242" w:rsidP="003C504C">
      <w:pPr>
        <w:jc w:val="center"/>
        <w:rPr>
          <w:b/>
        </w:rPr>
      </w:pPr>
    </w:p>
    <w:p w:rsidR="000F5242" w:rsidRDefault="00D031D2" w:rsidP="00951EA1">
      <w:r>
        <w:t>Attention</w:t>
      </w:r>
      <w:r w:rsidR="00C54765">
        <w:t>:</w:t>
      </w:r>
      <w:r w:rsidR="00951EA1" w:rsidRPr="00951EA1">
        <w:t xml:space="preserve"> All </w:t>
      </w:r>
      <w:r w:rsidR="00C54765">
        <w:t>Bidders</w:t>
      </w:r>
      <w:r w:rsidR="00951EA1" w:rsidRPr="00951EA1">
        <w:t>,</w:t>
      </w:r>
    </w:p>
    <w:p w:rsidR="00951EA1" w:rsidRDefault="00951EA1" w:rsidP="00951EA1"/>
    <w:p w:rsidR="00D031D2" w:rsidRDefault="00D031D2" w:rsidP="00D031D2">
      <w:pPr>
        <w:jc w:val="center"/>
        <w:rPr>
          <w:b/>
        </w:rPr>
      </w:pPr>
      <w:r w:rsidRPr="00D031D2">
        <w:rPr>
          <w:b/>
        </w:rPr>
        <w:t>ADDENDUM No.1</w:t>
      </w:r>
    </w:p>
    <w:p w:rsidR="00D031D2" w:rsidRPr="00D031D2" w:rsidRDefault="00D031D2" w:rsidP="00D031D2">
      <w:pPr>
        <w:jc w:val="center"/>
        <w:rPr>
          <w:b/>
        </w:rPr>
      </w:pPr>
    </w:p>
    <w:p w:rsidR="003C504C" w:rsidRPr="00C54765" w:rsidRDefault="003C504C" w:rsidP="003C504C">
      <w:pPr>
        <w:jc w:val="center"/>
        <w:rPr>
          <w:rFonts w:ascii="Arial" w:hAnsi="Arial" w:cs="Arial"/>
          <w:b/>
          <w:u w:val="single"/>
          <w:lang w:val="en-GB"/>
        </w:rPr>
      </w:pPr>
      <w:r w:rsidRPr="00C54765">
        <w:rPr>
          <w:b/>
          <w:u w:val="single"/>
        </w:rPr>
        <w:t>Procurement of Cloud-based Child Sexual Abuse (CSA) Filtering System at the ICT Authority, Mauritius</w:t>
      </w:r>
    </w:p>
    <w:p w:rsidR="00D8056B" w:rsidRDefault="00D8056B" w:rsidP="007414FA">
      <w:pPr>
        <w:spacing w:before="120" w:after="60"/>
        <w:jc w:val="both"/>
        <w:rPr>
          <w:b/>
          <w:bCs/>
          <w:kern w:val="28"/>
        </w:rPr>
      </w:pPr>
    </w:p>
    <w:p w:rsidR="006C2C04" w:rsidRDefault="006C2C04" w:rsidP="007414FA">
      <w:pPr>
        <w:spacing w:before="120" w:after="60"/>
        <w:jc w:val="both"/>
        <w:rPr>
          <w:bCs/>
          <w:kern w:val="28"/>
        </w:rPr>
      </w:pPr>
      <w:r w:rsidRPr="006C2C04">
        <w:rPr>
          <w:bCs/>
          <w:kern w:val="28"/>
        </w:rPr>
        <w:t xml:space="preserve">Please refer </w:t>
      </w:r>
      <w:r>
        <w:rPr>
          <w:bCs/>
          <w:kern w:val="28"/>
        </w:rPr>
        <w:t xml:space="preserve">to the </w:t>
      </w:r>
      <w:r w:rsidR="001D4353">
        <w:rPr>
          <w:bCs/>
          <w:kern w:val="28"/>
        </w:rPr>
        <w:t>above-mentioned</w:t>
      </w:r>
      <w:r>
        <w:rPr>
          <w:bCs/>
          <w:kern w:val="28"/>
        </w:rPr>
        <w:t xml:space="preserve"> </w:t>
      </w:r>
      <w:r w:rsidR="001D4353">
        <w:rPr>
          <w:bCs/>
          <w:kern w:val="28"/>
        </w:rPr>
        <w:t>Invitation for Bids dated 20 April 2020</w:t>
      </w:r>
      <w:r w:rsidR="00D908EB">
        <w:rPr>
          <w:bCs/>
          <w:kern w:val="28"/>
        </w:rPr>
        <w:t>.</w:t>
      </w:r>
    </w:p>
    <w:p w:rsidR="00D908EB" w:rsidRDefault="00195A5F" w:rsidP="007414FA">
      <w:pPr>
        <w:spacing w:before="120" w:after="60"/>
        <w:jc w:val="both"/>
        <w:rPr>
          <w:bCs/>
          <w:kern w:val="28"/>
        </w:rPr>
      </w:pPr>
      <w:r>
        <w:rPr>
          <w:bCs/>
          <w:kern w:val="28"/>
        </w:rPr>
        <w:t xml:space="preserve">Further to the extension of National Lockdown in Mauritius due to Covid-19 and </w:t>
      </w:r>
      <w:r w:rsidR="00D15249">
        <w:rPr>
          <w:bCs/>
          <w:kern w:val="28"/>
        </w:rPr>
        <w:t>request made by few bidders</w:t>
      </w:r>
      <w:r w:rsidR="00285142">
        <w:rPr>
          <w:bCs/>
          <w:kern w:val="28"/>
        </w:rPr>
        <w:t xml:space="preserve">, you are hereby informed that the closing date for bid submission which was </w:t>
      </w:r>
      <w:r w:rsidR="00005489">
        <w:rPr>
          <w:bCs/>
          <w:kern w:val="28"/>
        </w:rPr>
        <w:t xml:space="preserve">scheduled for 27 May 2020 has been extended to </w:t>
      </w:r>
      <w:r w:rsidR="00005489" w:rsidRPr="00FF0D71">
        <w:rPr>
          <w:b/>
          <w:bCs/>
          <w:kern w:val="28"/>
        </w:rPr>
        <w:t>Wednesday 10 June 2020</w:t>
      </w:r>
      <w:r w:rsidR="0090437C">
        <w:rPr>
          <w:bCs/>
          <w:kern w:val="28"/>
        </w:rPr>
        <w:t xml:space="preserve"> at the same </w:t>
      </w:r>
      <w:r w:rsidR="00FF0D71">
        <w:rPr>
          <w:bCs/>
          <w:kern w:val="28"/>
        </w:rPr>
        <w:t xml:space="preserve">time </w:t>
      </w:r>
      <w:r w:rsidR="00137D90">
        <w:rPr>
          <w:bCs/>
          <w:kern w:val="28"/>
        </w:rPr>
        <w:t>and e-mail address.</w:t>
      </w:r>
    </w:p>
    <w:p w:rsidR="00137D90" w:rsidRDefault="00AB7777" w:rsidP="007414FA">
      <w:pPr>
        <w:spacing w:before="120" w:after="60"/>
        <w:jc w:val="both"/>
        <w:rPr>
          <w:bCs/>
          <w:kern w:val="28"/>
        </w:rPr>
      </w:pPr>
      <w:r>
        <w:rPr>
          <w:bCs/>
          <w:kern w:val="28"/>
        </w:rPr>
        <w:t xml:space="preserve">You are kindly requested to regularly consult the websites of the Public Procurement Portal on </w:t>
      </w:r>
      <w:hyperlink r:id="rId8" w:history="1">
        <w:r w:rsidR="00FF4CCC" w:rsidRPr="00E63ABE">
          <w:rPr>
            <w:rStyle w:val="Hyperlink"/>
            <w:bCs/>
            <w:kern w:val="28"/>
          </w:rPr>
          <w:t>http://publicprocurement.govmu.org</w:t>
        </w:r>
      </w:hyperlink>
      <w:r w:rsidR="00FF4CCC">
        <w:rPr>
          <w:bCs/>
          <w:kern w:val="28"/>
        </w:rPr>
        <w:t xml:space="preserve"> and that of this office on </w:t>
      </w:r>
      <w:hyperlink r:id="rId9" w:history="1">
        <w:r w:rsidR="009B164D" w:rsidRPr="00E63ABE">
          <w:rPr>
            <w:rStyle w:val="Hyperlink"/>
            <w:bCs/>
            <w:kern w:val="28"/>
          </w:rPr>
          <w:t>www.icta.mu</w:t>
        </w:r>
      </w:hyperlink>
      <w:r w:rsidR="009B164D">
        <w:rPr>
          <w:bCs/>
          <w:kern w:val="28"/>
        </w:rPr>
        <w:t xml:space="preserve"> for further information if any.</w:t>
      </w:r>
    </w:p>
    <w:p w:rsidR="009B164D" w:rsidRDefault="00FF0D71" w:rsidP="007414FA">
      <w:pPr>
        <w:spacing w:before="120" w:after="60"/>
        <w:jc w:val="both"/>
        <w:rPr>
          <w:bCs/>
          <w:kern w:val="28"/>
        </w:rPr>
      </w:pPr>
      <w:r>
        <w:rPr>
          <w:bCs/>
          <w:kern w:val="28"/>
        </w:rPr>
        <w:t xml:space="preserve">Any inconvenience </w:t>
      </w:r>
      <w:r w:rsidR="00814D6E">
        <w:rPr>
          <w:bCs/>
          <w:kern w:val="28"/>
        </w:rPr>
        <w:t>caused is much regretted.</w:t>
      </w:r>
    </w:p>
    <w:p w:rsidR="00AB16C2" w:rsidRDefault="00AB16C2" w:rsidP="007414FA">
      <w:pPr>
        <w:spacing w:before="120" w:after="60"/>
        <w:jc w:val="both"/>
        <w:rPr>
          <w:bCs/>
          <w:kern w:val="28"/>
        </w:rPr>
      </w:pPr>
    </w:p>
    <w:p w:rsidR="00AB16C2" w:rsidRPr="00AB16C2" w:rsidRDefault="00AB16C2" w:rsidP="007414FA">
      <w:pPr>
        <w:spacing w:before="120" w:after="60"/>
        <w:jc w:val="both"/>
        <w:rPr>
          <w:b/>
          <w:bCs/>
          <w:kern w:val="28"/>
        </w:rPr>
      </w:pPr>
      <w:r w:rsidRPr="00AB16C2">
        <w:rPr>
          <w:b/>
          <w:bCs/>
          <w:kern w:val="28"/>
        </w:rPr>
        <w:t>Officer in Charge</w:t>
      </w:r>
    </w:p>
    <w:p w:rsidR="00AB16C2" w:rsidRDefault="00AB16C2" w:rsidP="007414FA">
      <w:pPr>
        <w:spacing w:before="120" w:after="60"/>
        <w:jc w:val="both"/>
        <w:rPr>
          <w:b/>
          <w:bCs/>
          <w:kern w:val="28"/>
        </w:rPr>
      </w:pPr>
      <w:r w:rsidRPr="00AB16C2">
        <w:rPr>
          <w:b/>
          <w:bCs/>
          <w:kern w:val="28"/>
        </w:rPr>
        <w:t>ICT Authority</w:t>
      </w:r>
    </w:p>
    <w:p w:rsidR="00C87821" w:rsidRPr="00AB16C2" w:rsidRDefault="00C87821" w:rsidP="007414FA">
      <w:pPr>
        <w:spacing w:before="120" w:after="60"/>
        <w:jc w:val="both"/>
        <w:rPr>
          <w:b/>
          <w:bCs/>
          <w:kern w:val="28"/>
        </w:rPr>
      </w:pPr>
    </w:p>
    <w:sectPr w:rsidR="00C87821" w:rsidRPr="00AB1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E2549"/>
    <w:multiLevelType w:val="hybridMultilevel"/>
    <w:tmpl w:val="B108268A"/>
    <w:lvl w:ilvl="0" w:tplc="FEA0FE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BC4"/>
    <w:rsid w:val="00005489"/>
    <w:rsid w:val="00033583"/>
    <w:rsid w:val="000D1BC4"/>
    <w:rsid w:val="000F5242"/>
    <w:rsid w:val="00137D90"/>
    <w:rsid w:val="00142643"/>
    <w:rsid w:val="00195A5F"/>
    <w:rsid w:val="001C7B50"/>
    <w:rsid w:val="001D4353"/>
    <w:rsid w:val="002278A1"/>
    <w:rsid w:val="00285142"/>
    <w:rsid w:val="002B631F"/>
    <w:rsid w:val="002F7B0C"/>
    <w:rsid w:val="00342B17"/>
    <w:rsid w:val="003620B8"/>
    <w:rsid w:val="00384F5D"/>
    <w:rsid w:val="003C504C"/>
    <w:rsid w:val="00421811"/>
    <w:rsid w:val="00512209"/>
    <w:rsid w:val="00553E09"/>
    <w:rsid w:val="00562FFE"/>
    <w:rsid w:val="005A5970"/>
    <w:rsid w:val="005D3FFD"/>
    <w:rsid w:val="006C2C04"/>
    <w:rsid w:val="007414FA"/>
    <w:rsid w:val="00792EE0"/>
    <w:rsid w:val="007F177B"/>
    <w:rsid w:val="00814D6E"/>
    <w:rsid w:val="0084053E"/>
    <w:rsid w:val="008659FE"/>
    <w:rsid w:val="008A12B0"/>
    <w:rsid w:val="0090437C"/>
    <w:rsid w:val="00950F23"/>
    <w:rsid w:val="00951EA1"/>
    <w:rsid w:val="009B164D"/>
    <w:rsid w:val="009C0E43"/>
    <w:rsid w:val="00A3557D"/>
    <w:rsid w:val="00A71BC1"/>
    <w:rsid w:val="00A9775E"/>
    <w:rsid w:val="00AB16C2"/>
    <w:rsid w:val="00AB7777"/>
    <w:rsid w:val="00AD6F65"/>
    <w:rsid w:val="00AF4521"/>
    <w:rsid w:val="00BA6F5C"/>
    <w:rsid w:val="00BB3E8E"/>
    <w:rsid w:val="00BC3FCF"/>
    <w:rsid w:val="00C54765"/>
    <w:rsid w:val="00C87821"/>
    <w:rsid w:val="00CA70E4"/>
    <w:rsid w:val="00D01290"/>
    <w:rsid w:val="00D031D2"/>
    <w:rsid w:val="00D12C05"/>
    <w:rsid w:val="00D15249"/>
    <w:rsid w:val="00D23B83"/>
    <w:rsid w:val="00D72F66"/>
    <w:rsid w:val="00D8056B"/>
    <w:rsid w:val="00D908EB"/>
    <w:rsid w:val="00DE30A2"/>
    <w:rsid w:val="00FD0FB2"/>
    <w:rsid w:val="00FD370F"/>
    <w:rsid w:val="00FF0D71"/>
    <w:rsid w:val="00FF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DF0373"/>
  <w15:chartTrackingRefBased/>
  <w15:docId w15:val="{1579719E-3393-49D3-87FD-9244C35F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0D1BC4"/>
    <w:pPr>
      <w:keepNext/>
      <w:spacing w:before="240"/>
      <w:jc w:val="center"/>
      <w:outlineLvl w:val="7"/>
    </w:pPr>
    <w:rPr>
      <w:b/>
      <w:sz w:val="2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0D1BC4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customStyle="1" w:styleId="Outline">
    <w:name w:val="Outline"/>
    <w:basedOn w:val="Normal"/>
    <w:rsid w:val="000D1BC4"/>
    <w:pPr>
      <w:overflowPunct w:val="0"/>
      <w:autoSpaceDE w:val="0"/>
      <w:autoSpaceDN w:val="0"/>
      <w:adjustRightInd w:val="0"/>
      <w:spacing w:before="240"/>
      <w:textAlignment w:val="baseline"/>
    </w:pPr>
    <w:rPr>
      <w:kern w:val="28"/>
      <w:lang w:val="en-GB" w:eastAsia="en-GB"/>
    </w:rPr>
  </w:style>
  <w:style w:type="paragraph" w:styleId="PlainText">
    <w:name w:val="Plain Text"/>
    <w:basedOn w:val="Normal"/>
    <w:link w:val="PlainTextChar"/>
    <w:rsid w:val="000D1BC4"/>
    <w:pPr>
      <w:suppressAutoHyphens/>
    </w:pPr>
    <w:rPr>
      <w:rFonts w:ascii="Courier New" w:hAnsi="Courier New"/>
      <w:sz w:val="20"/>
      <w:szCs w:val="20"/>
      <w:lang w:val="en-GB" w:eastAsia="ar-SA"/>
    </w:rPr>
  </w:style>
  <w:style w:type="character" w:customStyle="1" w:styleId="PlainTextChar">
    <w:name w:val="Plain Text Char"/>
    <w:basedOn w:val="DefaultParagraphFont"/>
    <w:link w:val="PlainText"/>
    <w:rsid w:val="000D1BC4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Hyperlink">
    <w:name w:val="Hyperlink"/>
    <w:uiPriority w:val="99"/>
    <w:unhideWhenUsed/>
    <w:rsid w:val="00A71BC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3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31F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0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procurement.govmu.org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ta.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Sanjiv Sonoo</dc:creator>
  <cp:keywords/>
  <dc:description/>
  <cp:lastModifiedBy>Usha Bhujan</cp:lastModifiedBy>
  <cp:revision>3</cp:revision>
  <cp:lastPrinted>2020-01-21T07:59:00Z</cp:lastPrinted>
  <dcterms:created xsi:type="dcterms:W3CDTF">2020-05-13T11:31:00Z</dcterms:created>
  <dcterms:modified xsi:type="dcterms:W3CDTF">2020-05-15T07:43:00Z</dcterms:modified>
</cp:coreProperties>
</file>